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A7" w:rsidRPr="00106779" w:rsidRDefault="002C59A7" w:rsidP="002C59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C1457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06779">
        <w:rPr>
          <w:rFonts w:ascii="Times New Roman" w:eastAsia="Calibri" w:hAnsi="Times New Roman" w:cs="Times New Roman"/>
          <w:sz w:val="24"/>
          <w:szCs w:val="24"/>
        </w:rPr>
        <w:t>Конституционная палата</w:t>
      </w:r>
    </w:p>
    <w:p w:rsidR="002C59A7" w:rsidRPr="00106779" w:rsidRDefault="002C59A7" w:rsidP="002C59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C1457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06779">
        <w:rPr>
          <w:rFonts w:ascii="Times New Roman" w:eastAsia="Calibri" w:hAnsi="Times New Roman" w:cs="Times New Roman"/>
          <w:sz w:val="24"/>
          <w:szCs w:val="24"/>
        </w:rPr>
        <w:t>Верховного суда</w:t>
      </w:r>
    </w:p>
    <w:p w:rsidR="002C59A7" w:rsidRPr="00106779" w:rsidRDefault="002C59A7" w:rsidP="002C59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C1457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Кыргызской Республики                                                          </w:t>
      </w:r>
    </w:p>
    <w:p w:rsidR="002C59A7" w:rsidRPr="00106779" w:rsidRDefault="002C59A7" w:rsidP="002C59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9A7" w:rsidRPr="00106779" w:rsidRDefault="002C59A7" w:rsidP="002C59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067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C1457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106779">
        <w:rPr>
          <w:rFonts w:ascii="Times New Roman" w:eastAsia="Calibri" w:hAnsi="Times New Roman" w:cs="Times New Roman"/>
          <w:b/>
          <w:sz w:val="24"/>
          <w:szCs w:val="24"/>
        </w:rPr>
        <w:t xml:space="preserve">Обращающаяся </w:t>
      </w:r>
      <w:r w:rsidR="00C853B7" w:rsidRPr="00106779">
        <w:rPr>
          <w:rFonts w:ascii="Times New Roman" w:eastAsia="Calibri" w:hAnsi="Times New Roman" w:cs="Times New Roman"/>
          <w:b/>
          <w:sz w:val="24"/>
          <w:szCs w:val="24"/>
        </w:rPr>
        <w:t>сторона:</w:t>
      </w:r>
      <w:r w:rsidR="00C853B7" w:rsidRPr="0010677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C853B7" w:rsidRPr="00C853B7">
        <w:rPr>
          <w:rFonts w:ascii="Times New Roman" w:eastAsia="Calibri" w:hAnsi="Times New Roman" w:cs="Times New Roman"/>
          <w:sz w:val="24"/>
          <w:szCs w:val="24"/>
          <w:lang w:val="ky-KG"/>
        </w:rPr>
        <w:t>Токтакунов</w:t>
      </w:r>
      <w:r w:rsidR="006B7086" w:rsidRPr="0010677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Нурбек Акбарович</w:t>
      </w:r>
    </w:p>
    <w:p w:rsidR="006B7086" w:rsidRPr="00106779" w:rsidRDefault="006B7086" w:rsidP="002C59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9A7" w:rsidRPr="00106779" w:rsidRDefault="002C59A7" w:rsidP="002C59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C1457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106779">
        <w:rPr>
          <w:rFonts w:ascii="Times New Roman" w:eastAsia="Calibri" w:hAnsi="Times New Roman" w:cs="Times New Roman"/>
          <w:b/>
          <w:sz w:val="24"/>
          <w:szCs w:val="24"/>
        </w:rPr>
        <w:t>Сторона-</w:t>
      </w:r>
      <w:proofErr w:type="gramStart"/>
      <w:r w:rsidR="00C853B7" w:rsidRPr="00106779">
        <w:rPr>
          <w:rFonts w:ascii="Times New Roman" w:eastAsia="Calibri" w:hAnsi="Times New Roman" w:cs="Times New Roman"/>
          <w:b/>
          <w:sz w:val="24"/>
          <w:szCs w:val="24"/>
        </w:rPr>
        <w:t>ответчик:</w:t>
      </w:r>
      <w:r w:rsidR="00C853B7" w:rsidRPr="0010677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proofErr w:type="spellStart"/>
      <w:r w:rsidRPr="00106779">
        <w:rPr>
          <w:rFonts w:ascii="Times New Roman" w:eastAsia="Calibri" w:hAnsi="Times New Roman" w:cs="Times New Roman"/>
          <w:sz w:val="24"/>
          <w:szCs w:val="24"/>
        </w:rPr>
        <w:t>Жогорку</w:t>
      </w:r>
      <w:proofErr w:type="spellEnd"/>
      <w:proofErr w:type="gramEnd"/>
      <w:r w:rsidRPr="0010677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106779">
        <w:rPr>
          <w:rFonts w:ascii="Times New Roman" w:eastAsia="Calibri" w:hAnsi="Times New Roman" w:cs="Times New Roman"/>
          <w:sz w:val="24"/>
          <w:szCs w:val="24"/>
        </w:rPr>
        <w:t>Кенеш</w:t>
      </w:r>
      <w:proofErr w:type="spellEnd"/>
    </w:p>
    <w:p w:rsidR="002C59A7" w:rsidRPr="00106779" w:rsidRDefault="002C59A7" w:rsidP="002C59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</w:t>
      </w:r>
      <w:r w:rsidR="00C853B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</w:t>
      </w:r>
      <w:r w:rsidRPr="00106779">
        <w:rPr>
          <w:rFonts w:ascii="Times New Roman" w:eastAsia="Calibri" w:hAnsi="Times New Roman" w:cs="Times New Roman"/>
          <w:sz w:val="24"/>
          <w:szCs w:val="24"/>
        </w:rPr>
        <w:t>Кыргызской Республики,</w:t>
      </w:r>
    </w:p>
    <w:p w:rsidR="002C59A7" w:rsidRPr="00106779" w:rsidRDefault="002C59A7" w:rsidP="002C59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C853B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 адрес: г.</w:t>
      </w:r>
      <w:r w:rsidR="006B7086" w:rsidRPr="00106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779">
        <w:rPr>
          <w:rFonts w:ascii="Times New Roman" w:eastAsia="Calibri" w:hAnsi="Times New Roman" w:cs="Times New Roman"/>
          <w:sz w:val="24"/>
          <w:szCs w:val="24"/>
        </w:rPr>
        <w:t>Бишкек, проспект Чуй, 205</w:t>
      </w:r>
    </w:p>
    <w:p w:rsidR="002C59A7" w:rsidRPr="00106779" w:rsidRDefault="002C59A7" w:rsidP="002C59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9A7" w:rsidRPr="00106779" w:rsidRDefault="002C59A7" w:rsidP="002C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779">
        <w:rPr>
          <w:rFonts w:ascii="Times New Roman" w:eastAsia="Calibri" w:hAnsi="Times New Roman" w:cs="Times New Roman"/>
          <w:b/>
          <w:sz w:val="24"/>
          <w:szCs w:val="24"/>
        </w:rPr>
        <w:t>ХОДАТАЙСТВО</w:t>
      </w:r>
    </w:p>
    <w:p w:rsidR="002C59A7" w:rsidRPr="00106779" w:rsidRDefault="002C59A7" w:rsidP="002C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779">
        <w:rPr>
          <w:rFonts w:ascii="Times New Roman" w:eastAsia="Calibri" w:hAnsi="Times New Roman" w:cs="Times New Roman"/>
          <w:b/>
          <w:sz w:val="24"/>
          <w:szCs w:val="24"/>
        </w:rPr>
        <w:t>о признании неконституционными и противоречащими</w:t>
      </w:r>
    </w:p>
    <w:p w:rsidR="008C4F75" w:rsidRDefault="002C59A7" w:rsidP="002C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779">
        <w:rPr>
          <w:rFonts w:ascii="Times New Roman" w:eastAsia="Calibri" w:hAnsi="Times New Roman" w:cs="Times New Roman"/>
          <w:b/>
          <w:sz w:val="24"/>
          <w:szCs w:val="24"/>
        </w:rPr>
        <w:t xml:space="preserve"> части 5 статьи 6 Конституции Кыргызской Республики статьи 2 Закона                   Кыргызской Республики «</w:t>
      </w:r>
      <w:r w:rsidRPr="0010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Закон Кыргызской Республики </w:t>
      </w:r>
    </w:p>
    <w:p w:rsidR="008C4F75" w:rsidRDefault="002C59A7" w:rsidP="002C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гарантиях деятельности</w:t>
      </w:r>
      <w:r w:rsidR="00C1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10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резидента Кыргызской Республики» </w:t>
      </w:r>
    </w:p>
    <w:p w:rsidR="002C59A7" w:rsidRPr="00106779" w:rsidRDefault="002C59A7" w:rsidP="002C5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 мая 2019 года №61</w:t>
      </w:r>
    </w:p>
    <w:p w:rsidR="002C59A7" w:rsidRPr="00106779" w:rsidRDefault="002C59A7" w:rsidP="002C59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9A7" w:rsidRPr="00106779" w:rsidRDefault="002C59A7" w:rsidP="002C5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>Основанием для обращения в Конституционную палату Верховного суда Кыргызской Республики является обнаружившаяся неопределенность в конституционности статьи 2 Закона Кырг</w:t>
      </w:r>
      <w:r w:rsidR="00F04CEB" w:rsidRPr="00106779">
        <w:rPr>
          <w:rFonts w:ascii="Times New Roman" w:eastAsia="Calibri" w:hAnsi="Times New Roman" w:cs="Times New Roman"/>
          <w:sz w:val="24"/>
          <w:szCs w:val="24"/>
        </w:rPr>
        <w:t xml:space="preserve">ызской Республики </w:t>
      </w:r>
      <w:r w:rsidRPr="00106779">
        <w:rPr>
          <w:rFonts w:ascii="Times New Roman" w:eastAsia="Calibri" w:hAnsi="Times New Roman" w:cs="Times New Roman"/>
          <w:sz w:val="24"/>
          <w:szCs w:val="24"/>
        </w:rPr>
        <w:t>«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Закон Кыргызской Республики «О гарантиях деятельности Президента Кыргызской Республики» от 15 мая 2019 года №61.  </w:t>
      </w:r>
    </w:p>
    <w:p w:rsidR="002C59A7" w:rsidRPr="00106779" w:rsidRDefault="002C59A7" w:rsidP="002C59A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>Закон Кыргызской Республики «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Закон Кыргызской Республики «О гарантиях деятельности Президента Кыргызской Республики» от 15 мая 2019 года №61 (далее – Закон), </w:t>
      </w: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принят </w:t>
      </w:r>
      <w:proofErr w:type="spellStart"/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10677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</w:t>
      </w:r>
      <w:proofErr w:type="spellEnd"/>
      <w:r w:rsidRPr="0010677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ем 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 Республики 4 апреля 2019 года</w:t>
      </w:r>
      <w:r w:rsidRPr="00106779">
        <w:rPr>
          <w:rFonts w:ascii="Times New Roman" w:eastAsia="Calibri" w:hAnsi="Times New Roman" w:cs="Times New Roman"/>
          <w:sz w:val="24"/>
          <w:szCs w:val="24"/>
        </w:rPr>
        <w:t>, опубликован в газете «</w:t>
      </w:r>
      <w:proofErr w:type="spellStart"/>
      <w:r w:rsidRPr="00106779">
        <w:rPr>
          <w:rFonts w:ascii="Times New Roman" w:eastAsia="Calibri" w:hAnsi="Times New Roman" w:cs="Times New Roman"/>
          <w:sz w:val="24"/>
          <w:szCs w:val="24"/>
        </w:rPr>
        <w:t>Эркин</w:t>
      </w:r>
      <w:proofErr w:type="spellEnd"/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6779">
        <w:rPr>
          <w:rFonts w:ascii="Times New Roman" w:eastAsia="Calibri" w:hAnsi="Times New Roman" w:cs="Times New Roman"/>
          <w:sz w:val="24"/>
          <w:szCs w:val="24"/>
        </w:rPr>
        <w:t>Тоо</w:t>
      </w:r>
      <w:proofErr w:type="spellEnd"/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 2019 года №</w:t>
      </w:r>
      <w:r w:rsidRPr="0010677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40,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779">
        <w:rPr>
          <w:rFonts w:ascii="Times New Roman" w:eastAsia="Calibri" w:hAnsi="Times New Roman" w:cs="Times New Roman"/>
          <w:sz w:val="24"/>
          <w:szCs w:val="24"/>
        </w:rPr>
        <w:t>внес</w:t>
      </w:r>
      <w:r w:rsidRPr="00106779">
        <w:rPr>
          <w:rFonts w:ascii="Times New Roman" w:eastAsia="Calibri" w:hAnsi="Times New Roman" w:cs="Times New Roman"/>
          <w:sz w:val="24"/>
          <w:szCs w:val="24"/>
          <w:lang w:val="ky-KG"/>
        </w:rPr>
        <w:t>ё</w:t>
      </w:r>
      <w:r w:rsidRPr="00106779">
        <w:rPr>
          <w:rFonts w:ascii="Times New Roman" w:eastAsia="Calibri" w:hAnsi="Times New Roman" w:cs="Times New Roman"/>
          <w:sz w:val="24"/>
          <w:szCs w:val="24"/>
        </w:rPr>
        <w:t>н     в Государственный реестр нормативных правовых актов Кыргызской Республики и является действующим.</w:t>
      </w:r>
    </w:p>
    <w:p w:rsidR="002C59A7" w:rsidRPr="00106779" w:rsidRDefault="002C59A7" w:rsidP="002C59A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обращения является </w:t>
      </w:r>
      <w:r w:rsidRPr="00106779">
        <w:rPr>
          <w:rFonts w:ascii="Times New Roman" w:eastAsia="Calibri" w:hAnsi="Times New Roman" w:cs="Times New Roman"/>
          <w:sz w:val="24"/>
          <w:szCs w:val="24"/>
          <w:lang w:val="ky-KG"/>
        </w:rPr>
        <w:t>статья 2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</w:t>
      </w:r>
      <w:r w:rsidRPr="0010677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Закона 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Pr="0010677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: </w:t>
      </w:r>
      <w:r w:rsidR="00C3511A" w:rsidRPr="00106779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“</w:t>
      </w:r>
      <w:r w:rsidRPr="00106779">
        <w:rPr>
          <w:rFonts w:ascii="Times New Roman" w:eastAsia="Calibri" w:hAnsi="Times New Roman" w:cs="Times New Roman"/>
          <w:i/>
          <w:sz w:val="24"/>
          <w:szCs w:val="24"/>
          <w:lang w:val="ky-KG" w:bidi="ru-RU"/>
        </w:rPr>
        <w:t>Положения пункта 9 статьи 1 настоящего Закона применяются на правовые отношения, воз</w:t>
      </w:r>
      <w:r w:rsidR="00365FB0" w:rsidRPr="00106779">
        <w:rPr>
          <w:rFonts w:ascii="Times New Roman" w:eastAsia="Calibri" w:hAnsi="Times New Roman" w:cs="Times New Roman"/>
          <w:i/>
          <w:sz w:val="24"/>
          <w:szCs w:val="24"/>
          <w:lang w:val="ky-KG" w:bidi="ru-RU"/>
        </w:rPr>
        <w:t>никшие с 23 октября 2007 года</w:t>
      </w:r>
      <w:r w:rsidRPr="00106779">
        <w:rPr>
          <w:rFonts w:ascii="Times New Roman" w:eastAsia="Calibri" w:hAnsi="Times New Roman" w:cs="Times New Roman"/>
          <w:i/>
          <w:sz w:val="24"/>
          <w:szCs w:val="24"/>
          <w:lang w:val="ky-KG" w:bidi="ru-RU"/>
        </w:rPr>
        <w:t>”</w:t>
      </w:r>
      <w:r w:rsidR="00365FB0" w:rsidRPr="00106779">
        <w:rPr>
          <w:rFonts w:ascii="Times New Roman" w:eastAsia="Calibri" w:hAnsi="Times New Roman" w:cs="Times New Roman"/>
          <w:i/>
          <w:sz w:val="24"/>
          <w:szCs w:val="24"/>
          <w:lang w:val="ky-KG" w:bidi="ru-RU"/>
        </w:rPr>
        <w:t>.</w:t>
      </w:r>
      <w:r w:rsidR="00C3511A" w:rsidRPr="00106779">
        <w:rPr>
          <w:rFonts w:ascii="Times New Roman" w:eastAsia="Calibri" w:hAnsi="Times New Roman" w:cs="Times New Roman"/>
          <w:sz w:val="24"/>
          <w:szCs w:val="24"/>
          <w:lang w:val="ky-KG" w:bidi="ru-RU"/>
        </w:rPr>
        <w:t xml:space="preserve"> </w:t>
      </w:r>
      <w:r w:rsidR="00365FB0" w:rsidRPr="00106779">
        <w:rPr>
          <w:rFonts w:ascii="Times New Roman" w:eastAsia="Calibri" w:hAnsi="Times New Roman" w:cs="Times New Roman"/>
          <w:sz w:val="24"/>
          <w:szCs w:val="24"/>
        </w:rPr>
        <w:t xml:space="preserve">Упомянутый пункт 9 статьи 1 </w:t>
      </w:r>
      <w:r w:rsidR="00C3511A" w:rsidRPr="00106779">
        <w:rPr>
          <w:rFonts w:ascii="Times New Roman" w:eastAsia="Calibri" w:hAnsi="Times New Roman" w:cs="Times New Roman"/>
          <w:sz w:val="24"/>
          <w:szCs w:val="24"/>
        </w:rPr>
        <w:t xml:space="preserve">Закона </w:t>
      </w:r>
      <w:r w:rsidR="00365FB0" w:rsidRPr="00106779">
        <w:rPr>
          <w:rFonts w:ascii="Times New Roman" w:eastAsia="Calibri" w:hAnsi="Times New Roman" w:cs="Times New Roman"/>
          <w:sz w:val="24"/>
          <w:szCs w:val="24"/>
        </w:rPr>
        <w:t>устанавливает положения о неприкосновенности президента, в том числе процедуры ее лишения.</w:t>
      </w:r>
    </w:p>
    <w:p w:rsidR="00C853B7" w:rsidRDefault="00365FB0" w:rsidP="00C853B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3511A" w:rsidRPr="00106779">
        <w:rPr>
          <w:rFonts w:ascii="Times New Roman" w:eastAsia="Calibri" w:hAnsi="Times New Roman" w:cs="Times New Roman"/>
          <w:sz w:val="24"/>
          <w:szCs w:val="24"/>
        </w:rPr>
        <w:t>Статья 2 данного</w:t>
      </w:r>
      <w:r w:rsidR="006B7086" w:rsidRPr="00106779">
        <w:rPr>
          <w:rFonts w:ascii="Times New Roman" w:eastAsia="Calibri" w:hAnsi="Times New Roman" w:cs="Times New Roman"/>
          <w:sz w:val="24"/>
          <w:szCs w:val="24"/>
        </w:rPr>
        <w:t xml:space="preserve"> Закона противоречи</w:t>
      </w:r>
      <w:r w:rsidR="002C59A7" w:rsidRPr="00106779">
        <w:rPr>
          <w:rFonts w:ascii="Times New Roman" w:eastAsia="Calibri" w:hAnsi="Times New Roman" w:cs="Times New Roman"/>
          <w:sz w:val="24"/>
          <w:szCs w:val="24"/>
        </w:rPr>
        <w:t xml:space="preserve">т части 5 статьи 6 </w:t>
      </w:r>
      <w:r w:rsidR="002B59CB" w:rsidRPr="00106779">
        <w:rPr>
          <w:rFonts w:ascii="Times New Roman" w:eastAsia="Calibri" w:hAnsi="Times New Roman" w:cs="Times New Roman"/>
          <w:sz w:val="24"/>
          <w:szCs w:val="24"/>
        </w:rPr>
        <w:t>Конституции К</w:t>
      </w:r>
      <w:r w:rsidR="0001214C">
        <w:rPr>
          <w:rFonts w:ascii="Times New Roman" w:eastAsia="Calibri" w:hAnsi="Times New Roman" w:cs="Times New Roman"/>
          <w:sz w:val="24"/>
          <w:szCs w:val="24"/>
        </w:rPr>
        <w:t xml:space="preserve">ыргызской </w:t>
      </w:r>
      <w:r w:rsidR="002B59CB" w:rsidRPr="00106779">
        <w:rPr>
          <w:rFonts w:ascii="Times New Roman" w:eastAsia="Calibri" w:hAnsi="Times New Roman" w:cs="Times New Roman"/>
          <w:sz w:val="24"/>
          <w:szCs w:val="24"/>
        </w:rPr>
        <w:t>Р</w:t>
      </w:r>
      <w:r w:rsidR="0001214C">
        <w:rPr>
          <w:rFonts w:ascii="Times New Roman" w:eastAsia="Calibri" w:hAnsi="Times New Roman" w:cs="Times New Roman"/>
          <w:sz w:val="24"/>
          <w:szCs w:val="24"/>
        </w:rPr>
        <w:t>еспублики</w:t>
      </w:r>
      <w:r w:rsidR="002B59CB" w:rsidRPr="00106779">
        <w:rPr>
          <w:rFonts w:ascii="Times New Roman" w:eastAsia="Calibri" w:hAnsi="Times New Roman" w:cs="Times New Roman"/>
          <w:sz w:val="24"/>
          <w:szCs w:val="24"/>
        </w:rPr>
        <w:t xml:space="preserve">, гласящей, что </w:t>
      </w:r>
      <w:r w:rsidR="002B59CB" w:rsidRPr="00106779">
        <w:rPr>
          <w:rFonts w:ascii="Times New Roman" w:eastAsia="Calibri" w:hAnsi="Times New Roman" w:cs="Times New Roman"/>
          <w:i/>
          <w:sz w:val="24"/>
          <w:szCs w:val="24"/>
        </w:rPr>
        <w:t>«закон или нормативный правовой акт, устанавливающий новые обязанности либо отягчающий ответственность, обратной силы не имеет».</w:t>
      </w:r>
      <w:r w:rsidR="00C853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853B7" w:rsidRDefault="00C853B7" w:rsidP="00C853B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C59A7" w:rsidRPr="00106779" w:rsidRDefault="002C59A7" w:rsidP="00C3511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законода</w:t>
      </w:r>
      <w:r w:rsidR="00C3511A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придал обратную силу закону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процедуры лишения </w:t>
      </w:r>
      <w:r w:rsidR="00C3511A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неприкосновенности экс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-президента Кыргызской Республики.</w:t>
      </w:r>
      <w:r w:rsidR="00C8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 </w:t>
      </w:r>
      <w:r w:rsidR="008C4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="00106779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F3A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распространяет свое действие </w:t>
      </w:r>
      <w:r w:rsidR="00FC0527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события в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527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r w:rsidR="00106779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</w:t>
      </w:r>
      <w:r w:rsidR="004C56F7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целям обеспечения стабильности правоотношений в обществе. </w:t>
      </w:r>
      <w:r w:rsidR="001C70A4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Уверенность </w:t>
      </w:r>
      <w:r w:rsidR="00C8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</w:t>
      </w:r>
      <w:r w:rsidR="001C70A4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устойчивости законодательства </w:t>
      </w:r>
      <w:r w:rsidR="00C85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выстраивают общественные отношения</w:t>
      </w:r>
      <w:r w:rsidR="001C70A4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006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ориентированные</w:t>
      </w:r>
      <w:r w:rsidR="001C70A4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C56F7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682006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</w:t>
      </w:r>
      <w:r w:rsidR="008C4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изменение правил</w:t>
      </w:r>
      <w:r w:rsidR="00682006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распространяющих свое действие н</w:t>
      </w:r>
      <w:r w:rsidR="008C4F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прошлое, напротив, способствуе</w:t>
      </w:r>
      <w:r w:rsidR="00682006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26A1B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распространению в обществе неверия</w:t>
      </w:r>
      <w:r w:rsidR="002A4EC4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C4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ослабляе</w:t>
      </w:r>
      <w:r w:rsidR="002A4EC4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правовое поле.</w:t>
      </w:r>
      <w:r w:rsidR="00731D9B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Придание закону обратной силы </w:t>
      </w:r>
      <w:r w:rsidR="002A4EC4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только в случаях, когда он улучшает положение </w:t>
      </w:r>
      <w:r w:rsidR="008C4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смягчает или отменяе</w:t>
      </w:r>
      <w:r w:rsidR="002A4EC4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т юридическую ответственность.</w:t>
      </w:r>
    </w:p>
    <w:p w:rsidR="00731D9B" w:rsidRPr="00106779" w:rsidRDefault="00731D9B" w:rsidP="002C59A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3F1ED"/>
        </w:rPr>
      </w:pPr>
    </w:p>
    <w:p w:rsidR="002C59A7" w:rsidRPr="00106779" w:rsidRDefault="00D63B63" w:rsidP="002A4EC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>До внесения последних изменений в Закон</w:t>
      </w:r>
      <w:r w:rsidR="002C59A7" w:rsidRPr="00106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2C59A7" w:rsidRPr="00106779">
        <w:rPr>
          <w:rFonts w:ascii="Times New Roman" w:eastAsia="Calibri" w:hAnsi="Times New Roman" w:cs="Times New Roman"/>
          <w:sz w:val="24"/>
          <w:szCs w:val="24"/>
        </w:rPr>
        <w:t xml:space="preserve"> «О гарантиях деятельности Президента 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2C59A7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экс-президент</w:t>
      </w:r>
      <w:r w:rsidR="002C59A7" w:rsidRPr="00106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9A7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 </w:t>
      </w:r>
      <w:r w:rsidR="00106779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абсолютную</w:t>
      </w:r>
      <w:r w:rsidR="002C59A7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неприкосновенность за 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</w:t>
      </w:r>
      <w:r w:rsidR="002C59A7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совершенные им в период 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президентства</w:t>
      </w:r>
      <w:r w:rsidR="002C59A7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C09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отметить, что изменения были внесены на основании Решения Конституционной палаты</w:t>
      </w:r>
      <w:r w:rsidR="005473B8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="005473B8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октября 2018 года</w:t>
      </w:r>
      <w:r w:rsidR="00DB2C09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6779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признавшей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неконституционным в той мере, в какой он</w:t>
      </w:r>
      <w:r w:rsidR="002C59A7" w:rsidRPr="00106779">
        <w:rPr>
          <w:rFonts w:ascii="Times New Roman" w:eastAsia="Calibri" w:hAnsi="Times New Roman" w:cs="Times New Roman"/>
          <w:sz w:val="24"/>
          <w:szCs w:val="24"/>
        </w:rPr>
        <w:t xml:space="preserve"> не предусматривает процедуру привлечения к </w:t>
      </w:r>
      <w:r w:rsidR="00F62228" w:rsidRPr="00106779">
        <w:rPr>
          <w:rFonts w:ascii="Times New Roman" w:eastAsia="Calibri" w:hAnsi="Times New Roman" w:cs="Times New Roman"/>
          <w:sz w:val="24"/>
          <w:szCs w:val="24"/>
        </w:rPr>
        <w:t>ответственности экс</w:t>
      </w:r>
      <w:r w:rsidR="002C59A7" w:rsidRPr="00106779">
        <w:rPr>
          <w:rFonts w:ascii="Times New Roman" w:eastAsia="Calibri" w:hAnsi="Times New Roman" w:cs="Times New Roman"/>
          <w:sz w:val="24"/>
          <w:szCs w:val="24"/>
        </w:rPr>
        <w:t xml:space="preserve">-президента Кыргызской Республики за деяния, совершенные им в период </w:t>
      </w:r>
      <w:r w:rsidRPr="00106779">
        <w:rPr>
          <w:rFonts w:ascii="Times New Roman" w:eastAsia="Calibri" w:hAnsi="Times New Roman" w:cs="Times New Roman"/>
          <w:sz w:val="24"/>
          <w:szCs w:val="24"/>
        </w:rPr>
        <w:t>президентства</w:t>
      </w:r>
      <w:r w:rsidR="002C59A7" w:rsidRPr="001067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59A7" w:rsidRPr="00106779" w:rsidRDefault="002C59A7" w:rsidP="002C5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 частью </w:t>
      </w:r>
      <w:r w:rsidRPr="001067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 статьи 97 Конституции установление Конституционной палатой Верховного суда </w:t>
      </w:r>
      <w:proofErr w:type="spellStart"/>
      <w:r w:rsidRPr="001067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неконституционности</w:t>
      </w:r>
      <w:proofErr w:type="spellEnd"/>
      <w:r w:rsidRPr="001067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законов или их положений отменяет их действие на территории Кыргызской Республики, а также отменяет действие других нормативных правовых актов, основанных на законах или их положениях, признанных неконституционными, за исключением судебных актов. </w:t>
      </w:r>
    </w:p>
    <w:p w:rsidR="002E22AD" w:rsidRPr="00106779" w:rsidRDefault="002E22AD" w:rsidP="002E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1067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соответствии с постановлением Конституционно</w:t>
      </w:r>
      <w:r w:rsidR="005473B8" w:rsidRPr="001067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й </w:t>
      </w:r>
      <w:r w:rsidR="00C2004D" w:rsidRPr="001067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палаты от 13 января 2014 года: </w:t>
      </w:r>
      <w:r w:rsidRPr="0010677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«Юридическим последствием решения Конституционной палаты о признании неконституционным положений нормативного правового акта является отмена их действия с момента провозглашения решения Конституционной палаты. Это означает, что такие нормативные положения не подлежат применению в будущем…   </w:t>
      </w:r>
    </w:p>
    <w:p w:rsidR="002E22AD" w:rsidRPr="00106779" w:rsidRDefault="002E22AD" w:rsidP="002E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10677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Придание обратной силы решению Конституционной палаты в правоприменительной деятельности государственных органов, за исключением судебных актов, противоречило бы целям обеспечения стабильности правоотношений в той или иной области. Решение Конституционной палаты не должно рассматриваться как средство блокирования нормативного регулирования, реализованного до вступления решения Конституционной палаты в силу».</w:t>
      </w:r>
    </w:p>
    <w:p w:rsidR="00DB2C09" w:rsidRPr="00106779" w:rsidRDefault="00DB2C09" w:rsidP="002E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E22AD" w:rsidRPr="00106779" w:rsidRDefault="00DB2C09" w:rsidP="009B2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Соответственно, закон, устанавливающий </w:t>
      </w:r>
      <w:r w:rsidR="00D43F9A" w:rsidRPr="00106779">
        <w:rPr>
          <w:rFonts w:ascii="Times New Roman" w:eastAsia="Calibri" w:hAnsi="Times New Roman" w:cs="Times New Roman"/>
          <w:sz w:val="24"/>
          <w:szCs w:val="24"/>
        </w:rPr>
        <w:t>процедуру снятия неприкосновенности с</w:t>
      </w: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 экс-президента Кыргызской Республики, не должен иметь обратной силы. Однако </w:t>
      </w:r>
      <w:r w:rsidR="00281934" w:rsidRPr="00106779">
        <w:rPr>
          <w:rFonts w:ascii="Times New Roman" w:eastAsia="Calibri" w:hAnsi="Times New Roman" w:cs="Times New Roman"/>
          <w:sz w:val="24"/>
          <w:szCs w:val="24"/>
        </w:rPr>
        <w:t>оспариваемой статьей</w:t>
      </w:r>
      <w:r w:rsidR="002C59A7" w:rsidRPr="00106779">
        <w:rPr>
          <w:rFonts w:ascii="Times New Roman" w:eastAsia="Calibri" w:hAnsi="Times New Roman" w:cs="Times New Roman"/>
          <w:sz w:val="24"/>
          <w:szCs w:val="24"/>
        </w:rPr>
        <w:t xml:space="preserve"> законодатель придает </w:t>
      </w:r>
      <w:r w:rsidR="00281934" w:rsidRPr="00106779">
        <w:rPr>
          <w:rFonts w:ascii="Times New Roman" w:eastAsia="Calibri" w:hAnsi="Times New Roman" w:cs="Times New Roman"/>
          <w:sz w:val="24"/>
          <w:szCs w:val="24"/>
        </w:rPr>
        <w:t>ей</w:t>
      </w: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 обратную силу, вводя</w:t>
      </w:r>
      <w:r w:rsidR="002C59A7" w:rsidRPr="00106779">
        <w:rPr>
          <w:rFonts w:ascii="Times New Roman" w:eastAsia="Calibri" w:hAnsi="Times New Roman" w:cs="Times New Roman"/>
          <w:sz w:val="24"/>
          <w:szCs w:val="24"/>
        </w:rPr>
        <w:t xml:space="preserve"> ее </w:t>
      </w: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C59A7" w:rsidRPr="00106779">
        <w:rPr>
          <w:rFonts w:ascii="Times New Roman" w:eastAsia="Calibri" w:hAnsi="Times New Roman" w:cs="Times New Roman"/>
          <w:sz w:val="24"/>
          <w:szCs w:val="24"/>
        </w:rPr>
        <w:t xml:space="preserve">действие с 23 октября 2007 года. </w:t>
      </w:r>
      <w:r w:rsidR="00D43F9A" w:rsidRPr="00106779">
        <w:rPr>
          <w:rFonts w:ascii="Times New Roman" w:eastAsia="Calibri" w:hAnsi="Times New Roman" w:cs="Times New Roman"/>
          <w:sz w:val="24"/>
          <w:szCs w:val="24"/>
        </w:rPr>
        <w:t xml:space="preserve">Тем самым для экс-президента возникли новые обязанности, в частности, обязанность являться по вызову к следователю и в суд, давать показания, что может стать причиной возникновения ответственности, </w:t>
      </w:r>
      <w:r w:rsidR="00541809" w:rsidRPr="00106779">
        <w:rPr>
          <w:rFonts w:ascii="Times New Roman" w:eastAsia="Calibri" w:hAnsi="Times New Roman" w:cs="Times New Roman"/>
          <w:sz w:val="24"/>
          <w:szCs w:val="24"/>
        </w:rPr>
        <w:t xml:space="preserve">которой </w:t>
      </w:r>
      <w:r w:rsidR="00D43F9A" w:rsidRPr="00106779">
        <w:rPr>
          <w:rFonts w:ascii="Times New Roman" w:eastAsia="Calibri" w:hAnsi="Times New Roman" w:cs="Times New Roman"/>
          <w:sz w:val="24"/>
          <w:szCs w:val="24"/>
        </w:rPr>
        <w:t>при прежнем законе у него и не возникло бы.</w:t>
      </w:r>
      <w:r w:rsidR="00541809" w:rsidRPr="00106779">
        <w:rPr>
          <w:rFonts w:ascii="Times New Roman" w:eastAsia="Calibri" w:hAnsi="Times New Roman" w:cs="Times New Roman"/>
          <w:sz w:val="24"/>
          <w:szCs w:val="24"/>
        </w:rPr>
        <w:t xml:space="preserve"> Признавая огромное обществе</w:t>
      </w:r>
      <w:r w:rsidR="00F62228">
        <w:rPr>
          <w:rFonts w:ascii="Times New Roman" w:eastAsia="Calibri" w:hAnsi="Times New Roman" w:cs="Times New Roman"/>
          <w:sz w:val="24"/>
          <w:szCs w:val="24"/>
        </w:rPr>
        <w:t>нно-политическое значение ликвидации</w:t>
      </w:r>
      <w:r w:rsidR="00FD76A1" w:rsidRPr="00106779">
        <w:rPr>
          <w:rFonts w:ascii="Times New Roman" w:eastAsia="Calibri" w:hAnsi="Times New Roman" w:cs="Times New Roman"/>
          <w:sz w:val="24"/>
          <w:szCs w:val="24"/>
        </w:rPr>
        <w:t xml:space="preserve"> абсолютной не</w:t>
      </w:r>
      <w:r w:rsidR="003960D1">
        <w:rPr>
          <w:rFonts w:ascii="Times New Roman" w:eastAsia="Calibri" w:hAnsi="Times New Roman" w:cs="Times New Roman"/>
          <w:sz w:val="24"/>
          <w:szCs w:val="24"/>
        </w:rPr>
        <w:t>прикосновенности экс-президента и</w:t>
      </w:r>
      <w:r w:rsidR="00FD76A1" w:rsidRPr="00106779">
        <w:rPr>
          <w:rFonts w:ascii="Times New Roman" w:eastAsia="Calibri" w:hAnsi="Times New Roman" w:cs="Times New Roman"/>
          <w:sz w:val="24"/>
          <w:szCs w:val="24"/>
        </w:rPr>
        <w:t xml:space="preserve"> восстановления принципа равенства граж</w:t>
      </w:r>
      <w:r w:rsidR="003960D1">
        <w:rPr>
          <w:rFonts w:ascii="Times New Roman" w:eastAsia="Calibri" w:hAnsi="Times New Roman" w:cs="Times New Roman"/>
          <w:sz w:val="24"/>
          <w:szCs w:val="24"/>
        </w:rPr>
        <w:t>дан перед законом,</w:t>
      </w:r>
      <w:r w:rsidR="00FD76A1" w:rsidRPr="00106779">
        <w:rPr>
          <w:rFonts w:ascii="Times New Roman" w:eastAsia="Calibri" w:hAnsi="Times New Roman" w:cs="Times New Roman"/>
          <w:sz w:val="24"/>
          <w:szCs w:val="24"/>
        </w:rPr>
        <w:t xml:space="preserve"> не менее важно, не допустить нарушения принципа</w:t>
      </w:r>
      <w:r w:rsidR="00F62228">
        <w:rPr>
          <w:rFonts w:ascii="Times New Roman" w:eastAsia="Calibri" w:hAnsi="Times New Roman" w:cs="Times New Roman"/>
          <w:sz w:val="24"/>
          <w:szCs w:val="24"/>
        </w:rPr>
        <w:t xml:space="preserve"> действия </w:t>
      </w:r>
      <w:r w:rsidR="00FD76A1" w:rsidRPr="00106779">
        <w:rPr>
          <w:rFonts w:ascii="Times New Roman" w:eastAsia="Calibri" w:hAnsi="Times New Roman" w:cs="Times New Roman"/>
          <w:sz w:val="24"/>
          <w:szCs w:val="24"/>
        </w:rPr>
        <w:t>обратной силы закона, обеспечивающего стабильность общественных правоотношений, устойчивость правового поля, в том числе, «правил</w:t>
      </w:r>
      <w:r w:rsidR="009B2837" w:rsidRPr="00106779">
        <w:rPr>
          <w:rFonts w:ascii="Times New Roman" w:eastAsia="Calibri" w:hAnsi="Times New Roman" w:cs="Times New Roman"/>
          <w:sz w:val="24"/>
          <w:szCs w:val="24"/>
        </w:rPr>
        <w:t>»</w:t>
      </w:r>
      <w:r w:rsidR="00FD76A1" w:rsidRPr="00106779">
        <w:rPr>
          <w:rFonts w:ascii="Times New Roman" w:eastAsia="Calibri" w:hAnsi="Times New Roman" w:cs="Times New Roman"/>
          <w:sz w:val="24"/>
          <w:szCs w:val="24"/>
        </w:rPr>
        <w:t xml:space="preserve"> политической борьбы</w:t>
      </w:r>
      <w:r w:rsidR="009B2837" w:rsidRPr="001067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06779" w:rsidRPr="00106779">
        <w:rPr>
          <w:rFonts w:ascii="Times New Roman" w:eastAsia="Calibri" w:hAnsi="Times New Roman" w:cs="Times New Roman"/>
          <w:sz w:val="24"/>
          <w:szCs w:val="24"/>
        </w:rPr>
        <w:t>Придание обратной силы норме о снятии неприкосновенности с экс-президента</w:t>
      </w:r>
      <w:r w:rsidR="00C2004D" w:rsidRPr="00106779">
        <w:rPr>
          <w:rFonts w:ascii="Times New Roman" w:eastAsia="Calibri" w:hAnsi="Times New Roman" w:cs="Times New Roman"/>
          <w:sz w:val="24"/>
          <w:szCs w:val="24"/>
        </w:rPr>
        <w:t xml:space="preserve"> несет серьезные угрозы</w:t>
      </w:r>
      <w:r w:rsidR="00862547" w:rsidRPr="00106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396" w:rsidRPr="00106779">
        <w:rPr>
          <w:rFonts w:ascii="Times New Roman" w:eastAsia="Calibri" w:hAnsi="Times New Roman" w:cs="Times New Roman"/>
          <w:sz w:val="24"/>
          <w:szCs w:val="24"/>
        </w:rPr>
        <w:t>демократическим интересам по</w:t>
      </w:r>
      <w:r w:rsidR="00862547" w:rsidRPr="00106779">
        <w:rPr>
          <w:rFonts w:ascii="Times New Roman" w:eastAsia="Calibri" w:hAnsi="Times New Roman" w:cs="Times New Roman"/>
          <w:sz w:val="24"/>
          <w:szCs w:val="24"/>
        </w:rPr>
        <w:t xml:space="preserve"> следующим основаниям:</w:t>
      </w:r>
    </w:p>
    <w:p w:rsidR="004F0396" w:rsidRPr="00106779" w:rsidRDefault="004F0396" w:rsidP="00DB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547" w:rsidRPr="00106779" w:rsidRDefault="00862547" w:rsidP="00DB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Как это указано в решении Конституционной палаты от 3 октября 2018 года: </w:t>
      </w:r>
      <w:r w:rsidRPr="00106779">
        <w:rPr>
          <w:rFonts w:ascii="Times New Roman" w:eastAsia="Calibri" w:hAnsi="Times New Roman" w:cs="Times New Roman"/>
          <w:i/>
          <w:sz w:val="24"/>
          <w:szCs w:val="24"/>
        </w:rPr>
        <w:t>«В условиях демократического государства, имеющего свойство легитимной смены власти путем выборов</w:t>
      </w:r>
      <w:r w:rsidR="00F31EEC" w:rsidRPr="00106779">
        <w:rPr>
          <w:rFonts w:ascii="Times New Roman" w:eastAsia="Calibri" w:hAnsi="Times New Roman" w:cs="Times New Roman"/>
          <w:i/>
          <w:sz w:val="24"/>
          <w:szCs w:val="24"/>
        </w:rPr>
        <w:t xml:space="preserve">, а также учитывая ограничение…в виде запрета на избрание одного и того же лица Президентом дважды, правовой иммунитет экс-президента является важнейшим </w:t>
      </w:r>
      <w:proofErr w:type="spellStart"/>
      <w:r w:rsidR="00F31EEC" w:rsidRPr="00106779">
        <w:rPr>
          <w:rFonts w:ascii="Times New Roman" w:eastAsia="Calibri" w:hAnsi="Times New Roman" w:cs="Times New Roman"/>
          <w:i/>
          <w:sz w:val="24"/>
          <w:szCs w:val="24"/>
        </w:rPr>
        <w:t>правостимулирующим</w:t>
      </w:r>
      <w:proofErr w:type="spellEnd"/>
      <w:r w:rsidR="00F31EEC" w:rsidRPr="00106779">
        <w:rPr>
          <w:rFonts w:ascii="Times New Roman" w:eastAsia="Calibri" w:hAnsi="Times New Roman" w:cs="Times New Roman"/>
          <w:i/>
          <w:sz w:val="24"/>
          <w:szCs w:val="24"/>
        </w:rPr>
        <w:t xml:space="preserve"> средством, побуждающим положительную мотивацию к соответствующему поведению, способному обеспечить эффективное и независимое от внешних факторов выполнение возложенных на него функций во время исполнения обязанностей и имеет ретроспективное значение».</w:t>
      </w:r>
    </w:p>
    <w:p w:rsidR="00F31EEC" w:rsidRPr="00106779" w:rsidRDefault="00F31EEC" w:rsidP="00DB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3B8" w:rsidRPr="00106779" w:rsidRDefault="00106779" w:rsidP="00DB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>В результате</w:t>
      </w:r>
      <w:r w:rsidR="00F31EEC" w:rsidRPr="00106779">
        <w:rPr>
          <w:rFonts w:ascii="Times New Roman" w:eastAsia="Calibri" w:hAnsi="Times New Roman" w:cs="Times New Roman"/>
          <w:sz w:val="24"/>
          <w:szCs w:val="24"/>
        </w:rPr>
        <w:t xml:space="preserve"> придания за</w:t>
      </w:r>
      <w:r w:rsidR="001F4C7F" w:rsidRPr="00106779">
        <w:rPr>
          <w:rFonts w:ascii="Times New Roman" w:eastAsia="Calibri" w:hAnsi="Times New Roman" w:cs="Times New Roman"/>
          <w:sz w:val="24"/>
          <w:szCs w:val="24"/>
        </w:rPr>
        <w:t xml:space="preserve">конодателем обратной силы закону, </w:t>
      </w:r>
      <w:r w:rsidR="00F06CA2" w:rsidRPr="00106779">
        <w:rPr>
          <w:rFonts w:ascii="Times New Roman" w:eastAsia="Calibri" w:hAnsi="Times New Roman" w:cs="Times New Roman"/>
          <w:sz w:val="24"/>
          <w:szCs w:val="24"/>
        </w:rPr>
        <w:t>впервые установившей процедуры</w:t>
      </w:r>
      <w:r w:rsidR="001F4C7F" w:rsidRPr="00106779">
        <w:rPr>
          <w:rFonts w:ascii="Times New Roman" w:eastAsia="Calibri" w:hAnsi="Times New Roman" w:cs="Times New Roman"/>
          <w:sz w:val="24"/>
          <w:szCs w:val="24"/>
        </w:rPr>
        <w:t xml:space="preserve"> лишения</w:t>
      </w:r>
      <w:r w:rsidR="00F06CA2" w:rsidRPr="00106779">
        <w:rPr>
          <w:rFonts w:ascii="Times New Roman" w:eastAsia="Calibri" w:hAnsi="Times New Roman" w:cs="Times New Roman"/>
          <w:sz w:val="24"/>
          <w:szCs w:val="24"/>
        </w:rPr>
        <w:t xml:space="preserve"> неприкосновенности экс-президента</w:t>
      </w:r>
      <w:r w:rsidR="001F4C7F" w:rsidRPr="00106779">
        <w:rPr>
          <w:rFonts w:ascii="Times New Roman" w:eastAsia="Calibri" w:hAnsi="Times New Roman" w:cs="Times New Roman"/>
          <w:sz w:val="24"/>
          <w:szCs w:val="24"/>
        </w:rPr>
        <w:t>, действующий президент логично пред</w:t>
      </w:r>
      <w:r w:rsidR="00F06CA2" w:rsidRPr="00106779">
        <w:rPr>
          <w:rFonts w:ascii="Times New Roman" w:eastAsia="Calibri" w:hAnsi="Times New Roman" w:cs="Times New Roman"/>
          <w:sz w:val="24"/>
          <w:szCs w:val="24"/>
        </w:rPr>
        <w:t>полагает, что</w:t>
      </w:r>
      <w:r w:rsidR="00136D56" w:rsidRPr="00106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0D1">
        <w:rPr>
          <w:rFonts w:ascii="Times New Roman" w:eastAsia="Calibri" w:hAnsi="Times New Roman" w:cs="Times New Roman"/>
          <w:sz w:val="24"/>
          <w:szCs w:val="24"/>
        </w:rPr>
        <w:t>и ныне действующей неприкосновенности экс-президента практически не существует. П</w:t>
      </w:r>
      <w:r w:rsidR="00496F65" w:rsidRPr="00106779">
        <w:rPr>
          <w:rFonts w:ascii="Times New Roman" w:eastAsia="Calibri" w:hAnsi="Times New Roman" w:cs="Times New Roman"/>
          <w:sz w:val="24"/>
          <w:szCs w:val="24"/>
        </w:rPr>
        <w:t>осле сложения его полномочий</w:t>
      </w:r>
      <w:r w:rsidR="0039678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496F65">
        <w:rPr>
          <w:rFonts w:ascii="Times New Roman" w:eastAsia="Calibri" w:hAnsi="Times New Roman" w:cs="Times New Roman"/>
          <w:sz w:val="24"/>
          <w:szCs w:val="24"/>
        </w:rPr>
        <w:t xml:space="preserve"> при определенном раскладе политических сил</w:t>
      </w:r>
      <w:r w:rsidR="00396786">
        <w:rPr>
          <w:rFonts w:ascii="Times New Roman" w:eastAsia="Calibri" w:hAnsi="Times New Roman" w:cs="Times New Roman"/>
          <w:sz w:val="24"/>
          <w:szCs w:val="24"/>
        </w:rPr>
        <w:t>,</w:t>
      </w:r>
      <w:r w:rsidR="00496F65">
        <w:rPr>
          <w:rFonts w:ascii="Times New Roman" w:eastAsia="Calibri" w:hAnsi="Times New Roman" w:cs="Times New Roman"/>
          <w:sz w:val="24"/>
          <w:szCs w:val="24"/>
        </w:rPr>
        <w:t xml:space="preserve"> его политические </w:t>
      </w:r>
      <w:r w:rsidR="00396786">
        <w:rPr>
          <w:rFonts w:ascii="Times New Roman" w:eastAsia="Calibri" w:hAnsi="Times New Roman" w:cs="Times New Roman"/>
          <w:sz w:val="24"/>
          <w:szCs w:val="24"/>
        </w:rPr>
        <w:t>оппоненты</w:t>
      </w:r>
      <w:r w:rsidR="00496F65">
        <w:rPr>
          <w:rFonts w:ascii="Times New Roman" w:eastAsia="Calibri" w:hAnsi="Times New Roman" w:cs="Times New Roman"/>
          <w:sz w:val="24"/>
          <w:szCs w:val="24"/>
        </w:rPr>
        <w:t xml:space="preserve"> вполне могут</w:t>
      </w:r>
      <w:r w:rsidR="00496F65" w:rsidRPr="00106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F65">
        <w:rPr>
          <w:rFonts w:ascii="Times New Roman" w:eastAsia="Calibri" w:hAnsi="Times New Roman" w:cs="Times New Roman"/>
          <w:sz w:val="24"/>
          <w:szCs w:val="24"/>
        </w:rPr>
        <w:t xml:space="preserve">вовсе отменить </w:t>
      </w:r>
      <w:r w:rsidR="00496F65" w:rsidRPr="00106779">
        <w:rPr>
          <w:rFonts w:ascii="Times New Roman" w:eastAsia="Calibri" w:hAnsi="Times New Roman" w:cs="Times New Roman"/>
          <w:sz w:val="24"/>
          <w:szCs w:val="24"/>
        </w:rPr>
        <w:t>правовой</w:t>
      </w:r>
      <w:r w:rsidR="00F06CA2" w:rsidRPr="00106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C7F" w:rsidRPr="00106779">
        <w:rPr>
          <w:rFonts w:ascii="Times New Roman" w:eastAsia="Calibri" w:hAnsi="Times New Roman" w:cs="Times New Roman"/>
          <w:sz w:val="24"/>
          <w:szCs w:val="24"/>
        </w:rPr>
        <w:t>иммунитет</w:t>
      </w:r>
      <w:r w:rsidR="00570A48" w:rsidRPr="00106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CA2" w:rsidRPr="00106779">
        <w:rPr>
          <w:rFonts w:ascii="Times New Roman" w:eastAsia="Calibri" w:hAnsi="Times New Roman" w:cs="Times New Roman"/>
          <w:sz w:val="24"/>
          <w:szCs w:val="24"/>
        </w:rPr>
        <w:t>экс-президента</w:t>
      </w:r>
      <w:r w:rsidR="001F4C7F" w:rsidRPr="00106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D56" w:rsidRPr="00106779">
        <w:rPr>
          <w:rFonts w:ascii="Times New Roman" w:eastAsia="Calibri" w:hAnsi="Times New Roman" w:cs="Times New Roman"/>
          <w:sz w:val="24"/>
          <w:szCs w:val="24"/>
        </w:rPr>
        <w:t>с прида</w:t>
      </w:r>
      <w:r w:rsidR="003960D1">
        <w:rPr>
          <w:rFonts w:ascii="Times New Roman" w:eastAsia="Calibri" w:hAnsi="Times New Roman" w:cs="Times New Roman"/>
          <w:sz w:val="24"/>
          <w:szCs w:val="24"/>
        </w:rPr>
        <w:t xml:space="preserve">нием этому закону обратной силы. После чего, </w:t>
      </w:r>
      <w:r w:rsidR="00496F65">
        <w:rPr>
          <w:rFonts w:ascii="Times New Roman" w:eastAsia="Calibri" w:hAnsi="Times New Roman" w:cs="Times New Roman"/>
          <w:sz w:val="24"/>
          <w:szCs w:val="24"/>
        </w:rPr>
        <w:t>с целью п</w:t>
      </w:r>
      <w:r w:rsidR="009B2837" w:rsidRPr="00106779">
        <w:rPr>
          <w:rFonts w:ascii="Times New Roman" w:eastAsia="Calibri" w:hAnsi="Times New Roman" w:cs="Times New Roman"/>
          <w:sz w:val="24"/>
          <w:szCs w:val="24"/>
        </w:rPr>
        <w:t>олитической расправы</w:t>
      </w:r>
      <w:r w:rsidR="003960D1">
        <w:rPr>
          <w:rFonts w:ascii="Times New Roman" w:eastAsia="Calibri" w:hAnsi="Times New Roman" w:cs="Times New Roman"/>
          <w:sz w:val="24"/>
          <w:szCs w:val="24"/>
        </w:rPr>
        <w:t xml:space="preserve">, подвергнуть уголовному преследованию на общих основаниях. </w:t>
      </w:r>
      <w:r w:rsidR="001F4C7F" w:rsidRPr="00106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0D1">
        <w:rPr>
          <w:rFonts w:ascii="Times New Roman" w:eastAsia="Calibri" w:hAnsi="Times New Roman" w:cs="Times New Roman"/>
          <w:sz w:val="24"/>
          <w:szCs w:val="24"/>
        </w:rPr>
        <w:t xml:space="preserve">Фактическое </w:t>
      </w:r>
      <w:r w:rsidR="009978C8">
        <w:rPr>
          <w:rFonts w:ascii="Times New Roman" w:eastAsia="Calibri" w:hAnsi="Times New Roman" w:cs="Times New Roman"/>
          <w:sz w:val="24"/>
          <w:szCs w:val="24"/>
        </w:rPr>
        <w:t>о</w:t>
      </w:r>
      <w:r w:rsidR="00D77485" w:rsidRPr="00106779">
        <w:rPr>
          <w:rFonts w:ascii="Times New Roman" w:eastAsia="Calibri" w:hAnsi="Times New Roman" w:cs="Times New Roman"/>
          <w:sz w:val="24"/>
          <w:szCs w:val="24"/>
        </w:rPr>
        <w:t>тсутств</w:t>
      </w:r>
      <w:r w:rsidR="002E26C7" w:rsidRPr="00106779">
        <w:rPr>
          <w:rFonts w:ascii="Times New Roman" w:eastAsia="Calibri" w:hAnsi="Times New Roman" w:cs="Times New Roman"/>
          <w:sz w:val="24"/>
          <w:szCs w:val="24"/>
        </w:rPr>
        <w:t>ие правостимулирующего средства в виде иммунитета,</w:t>
      </w:r>
      <w:r w:rsidR="00D77485" w:rsidRPr="00106779">
        <w:rPr>
          <w:rFonts w:ascii="Times New Roman" w:eastAsia="Calibri" w:hAnsi="Times New Roman" w:cs="Times New Roman"/>
          <w:sz w:val="24"/>
          <w:szCs w:val="24"/>
        </w:rPr>
        <w:t xml:space="preserve"> побуждающего </w:t>
      </w:r>
      <w:r w:rsidR="004F0396" w:rsidRPr="00106779">
        <w:rPr>
          <w:rFonts w:ascii="Times New Roman" w:eastAsia="Calibri" w:hAnsi="Times New Roman" w:cs="Times New Roman"/>
          <w:sz w:val="24"/>
          <w:szCs w:val="24"/>
        </w:rPr>
        <w:t>к эффективному и независимому от внешних факторов выполнению возложенных на него функций</w:t>
      </w:r>
      <w:r w:rsidR="00D77485" w:rsidRPr="001067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0396" w:rsidRPr="00106779">
        <w:rPr>
          <w:rFonts w:ascii="Times New Roman" w:eastAsia="Calibri" w:hAnsi="Times New Roman" w:cs="Times New Roman"/>
          <w:sz w:val="24"/>
          <w:szCs w:val="24"/>
        </w:rPr>
        <w:t xml:space="preserve">создает </w:t>
      </w:r>
      <w:r w:rsidR="002E26C7" w:rsidRPr="00106779">
        <w:rPr>
          <w:rFonts w:ascii="Times New Roman" w:eastAsia="Calibri" w:hAnsi="Times New Roman" w:cs="Times New Roman"/>
          <w:sz w:val="24"/>
          <w:szCs w:val="24"/>
        </w:rPr>
        <w:t xml:space="preserve">реальную </w:t>
      </w:r>
      <w:r w:rsidR="004F0396" w:rsidRPr="00106779">
        <w:rPr>
          <w:rFonts w:ascii="Times New Roman" w:eastAsia="Calibri" w:hAnsi="Times New Roman" w:cs="Times New Roman"/>
          <w:sz w:val="24"/>
          <w:szCs w:val="24"/>
        </w:rPr>
        <w:t>угрозу интересам демократической сменяемости власти.</w:t>
      </w:r>
      <w:r w:rsidR="002E26C7" w:rsidRPr="00106779">
        <w:rPr>
          <w:rFonts w:ascii="Times New Roman" w:eastAsia="Calibri" w:hAnsi="Times New Roman" w:cs="Times New Roman"/>
          <w:sz w:val="24"/>
          <w:szCs w:val="24"/>
        </w:rPr>
        <w:t xml:space="preserve"> В условиях неустойчивости закона</w:t>
      </w:r>
      <w:r w:rsidR="00136D56" w:rsidRPr="0010677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2E26C7" w:rsidRPr="00106779">
        <w:rPr>
          <w:rFonts w:ascii="Times New Roman" w:eastAsia="Calibri" w:hAnsi="Times New Roman" w:cs="Times New Roman"/>
          <w:sz w:val="24"/>
          <w:szCs w:val="24"/>
        </w:rPr>
        <w:t xml:space="preserve"> нестабильности правоотношений, лучшим </w:t>
      </w:r>
      <w:r w:rsidR="002E26C7" w:rsidRPr="00106779">
        <w:rPr>
          <w:rFonts w:ascii="Times New Roman" w:eastAsia="Calibri" w:hAnsi="Times New Roman" w:cs="Times New Roman"/>
          <w:sz w:val="24"/>
          <w:szCs w:val="24"/>
        </w:rPr>
        <w:lastRenderedPageBreak/>
        <w:t>«иммунитетом» для действующего пре</w:t>
      </w:r>
      <w:r w:rsidR="003960D1">
        <w:rPr>
          <w:rFonts w:ascii="Times New Roman" w:eastAsia="Calibri" w:hAnsi="Times New Roman" w:cs="Times New Roman"/>
          <w:sz w:val="24"/>
          <w:szCs w:val="24"/>
        </w:rPr>
        <w:t xml:space="preserve">зидента </w:t>
      </w:r>
      <w:r w:rsidR="009978C8">
        <w:rPr>
          <w:rFonts w:ascii="Times New Roman" w:eastAsia="Calibri" w:hAnsi="Times New Roman" w:cs="Times New Roman"/>
          <w:sz w:val="24"/>
          <w:szCs w:val="24"/>
        </w:rPr>
        <w:t xml:space="preserve">после окончания его полномочий </w:t>
      </w:r>
      <w:r w:rsidR="003960D1">
        <w:rPr>
          <w:rFonts w:ascii="Times New Roman" w:eastAsia="Calibri" w:hAnsi="Times New Roman" w:cs="Times New Roman"/>
          <w:sz w:val="24"/>
          <w:szCs w:val="24"/>
        </w:rPr>
        <w:t xml:space="preserve">будет </w:t>
      </w:r>
      <w:r w:rsidR="009978C8">
        <w:rPr>
          <w:rFonts w:ascii="Times New Roman" w:eastAsia="Calibri" w:hAnsi="Times New Roman" w:cs="Times New Roman"/>
          <w:sz w:val="24"/>
          <w:szCs w:val="24"/>
        </w:rPr>
        <w:t>сохранение власти, нежели сложение полномочий в соответствии с Конституцией.</w:t>
      </w:r>
    </w:p>
    <w:p w:rsidR="00DB2C09" w:rsidRPr="00106779" w:rsidRDefault="00DB2C09" w:rsidP="00DB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9A7" w:rsidRPr="00106779" w:rsidRDefault="002C59A7" w:rsidP="002C59A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    На основании вышеизложенного, руководствуясь частью 7 статьи 97 Конституции, просим:</w:t>
      </w:r>
    </w:p>
    <w:p w:rsidR="002C59A7" w:rsidRPr="00106779" w:rsidRDefault="002C59A7" w:rsidP="002C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признать </w:t>
      </w:r>
      <w:r w:rsidR="002E22AD" w:rsidRPr="00106779">
        <w:rPr>
          <w:rFonts w:ascii="Times New Roman" w:eastAsia="Calibri" w:hAnsi="Times New Roman" w:cs="Times New Roman"/>
          <w:sz w:val="24"/>
          <w:szCs w:val="24"/>
        </w:rPr>
        <w:t>статью 2</w:t>
      </w: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 Закона Кыргызской Республики «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Закон </w:t>
      </w:r>
      <w:r w:rsidR="00DB2C09"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 Республики</w:t>
      </w:r>
      <w:r w:rsidRPr="0010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гарантиях деятельности Президента Кыргызской Республики» от 15 мая 2019 года №61,</w:t>
      </w:r>
      <w:r w:rsidRPr="0010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78C8">
        <w:rPr>
          <w:rFonts w:ascii="Times New Roman" w:eastAsia="Calibri" w:hAnsi="Times New Roman" w:cs="Times New Roman"/>
          <w:sz w:val="24"/>
          <w:szCs w:val="24"/>
        </w:rPr>
        <w:t>неконституционной и противоречащей</w:t>
      </w:r>
      <w:bookmarkStart w:id="0" w:name="_GoBack"/>
      <w:bookmarkEnd w:id="0"/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 части</w:t>
      </w:r>
      <w:r w:rsidR="002E22AD" w:rsidRPr="00106779">
        <w:rPr>
          <w:rFonts w:ascii="Times New Roman" w:eastAsia="Calibri" w:hAnsi="Times New Roman" w:cs="Times New Roman"/>
          <w:sz w:val="24"/>
          <w:szCs w:val="24"/>
        </w:rPr>
        <w:t xml:space="preserve"> 5 статьи 6 </w:t>
      </w: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Конституции Кыргызской Республики. </w:t>
      </w:r>
    </w:p>
    <w:p w:rsidR="002C59A7" w:rsidRPr="00106779" w:rsidRDefault="002C59A7" w:rsidP="002C5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A7" w:rsidRPr="00106779" w:rsidRDefault="002C59A7" w:rsidP="002C59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2E26C7" w:rsidRPr="00106779" w:rsidRDefault="002E26C7" w:rsidP="002C59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9A7" w:rsidRPr="00106779" w:rsidRDefault="00F06CA2" w:rsidP="00F06C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6779">
        <w:rPr>
          <w:rFonts w:ascii="Times New Roman" w:eastAsia="Calibri" w:hAnsi="Times New Roman" w:cs="Times New Roman"/>
          <w:i/>
          <w:sz w:val="24"/>
          <w:szCs w:val="24"/>
        </w:rPr>
        <w:t xml:space="preserve">1. </w:t>
      </w:r>
      <w:r w:rsidR="002C59A7" w:rsidRPr="00106779">
        <w:rPr>
          <w:rFonts w:ascii="Times New Roman" w:eastAsia="Calibri" w:hAnsi="Times New Roman" w:cs="Times New Roman"/>
          <w:i/>
          <w:sz w:val="24"/>
          <w:szCs w:val="24"/>
        </w:rPr>
        <w:t>Хо</w:t>
      </w:r>
      <w:r w:rsidR="0001214C">
        <w:rPr>
          <w:rFonts w:ascii="Times New Roman" w:eastAsia="Calibri" w:hAnsi="Times New Roman" w:cs="Times New Roman"/>
          <w:i/>
          <w:sz w:val="24"/>
          <w:szCs w:val="24"/>
        </w:rPr>
        <w:t>датайство в 3</w:t>
      </w:r>
      <w:r w:rsidR="00DB2C09" w:rsidRPr="00106779">
        <w:rPr>
          <w:rFonts w:ascii="Times New Roman" w:eastAsia="Calibri" w:hAnsi="Times New Roman" w:cs="Times New Roman"/>
          <w:i/>
          <w:sz w:val="24"/>
          <w:szCs w:val="24"/>
        </w:rPr>
        <w:t>-х экземплярах на 3</w:t>
      </w:r>
      <w:r w:rsidR="002C59A7" w:rsidRPr="00106779">
        <w:rPr>
          <w:rFonts w:ascii="Times New Roman" w:eastAsia="Calibri" w:hAnsi="Times New Roman" w:cs="Times New Roman"/>
          <w:i/>
          <w:sz w:val="24"/>
          <w:szCs w:val="24"/>
        </w:rPr>
        <w:t xml:space="preserve"> листах.</w:t>
      </w:r>
    </w:p>
    <w:p w:rsidR="002C59A7" w:rsidRPr="00106779" w:rsidRDefault="002C59A7" w:rsidP="002C59A7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6779">
        <w:rPr>
          <w:rFonts w:ascii="Times New Roman" w:eastAsia="Calibri" w:hAnsi="Times New Roman" w:cs="Times New Roman"/>
          <w:i/>
          <w:sz w:val="24"/>
          <w:szCs w:val="24"/>
        </w:rPr>
        <w:t>2. Копия текста Закона Кыргызской Республики «</w:t>
      </w:r>
      <w:r w:rsidRPr="00106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Закон Кыргызской Республики «О гарантиях деятельности Президента Кыргызской Республики» от 15 мая 2019 года №61. </w:t>
      </w:r>
    </w:p>
    <w:p w:rsidR="002C59A7" w:rsidRPr="00106779" w:rsidRDefault="00DB2C09" w:rsidP="00DB2C09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Копии паспорта</w:t>
      </w:r>
    </w:p>
    <w:p w:rsidR="002C59A7" w:rsidRPr="00106779" w:rsidRDefault="002C59A7" w:rsidP="002C59A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9A7" w:rsidRPr="00106779" w:rsidRDefault="002C59A7" w:rsidP="00DB2C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77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853B7">
        <w:rPr>
          <w:rFonts w:ascii="Times New Roman" w:eastAsia="Calibri" w:hAnsi="Times New Roman" w:cs="Times New Roman"/>
          <w:sz w:val="24"/>
          <w:szCs w:val="24"/>
        </w:rPr>
        <w:t>04. 09. 2019 г. _____________________________</w:t>
      </w:r>
      <w:proofErr w:type="spellStart"/>
      <w:r w:rsidR="00DB2C09" w:rsidRPr="00106779">
        <w:rPr>
          <w:rFonts w:ascii="Times New Roman" w:eastAsia="Calibri" w:hAnsi="Times New Roman" w:cs="Times New Roman"/>
          <w:sz w:val="24"/>
          <w:szCs w:val="24"/>
        </w:rPr>
        <w:t>Нурбек</w:t>
      </w:r>
      <w:proofErr w:type="spellEnd"/>
      <w:r w:rsidR="00C853B7">
        <w:rPr>
          <w:rFonts w:ascii="Times New Roman" w:eastAsia="Calibri" w:hAnsi="Times New Roman" w:cs="Times New Roman"/>
          <w:sz w:val="24"/>
          <w:szCs w:val="24"/>
        </w:rPr>
        <w:t xml:space="preserve"> Токтакунов</w:t>
      </w:r>
    </w:p>
    <w:p w:rsidR="003A4EB6" w:rsidRPr="00106779" w:rsidRDefault="003A4EB6">
      <w:pPr>
        <w:rPr>
          <w:sz w:val="24"/>
          <w:szCs w:val="24"/>
        </w:rPr>
      </w:pPr>
    </w:p>
    <w:sectPr w:rsidR="003A4EB6" w:rsidRPr="00106779" w:rsidSect="00D11DF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EB"/>
    <w:rsid w:val="0001214C"/>
    <w:rsid w:val="00031378"/>
    <w:rsid w:val="00106779"/>
    <w:rsid w:val="00136D56"/>
    <w:rsid w:val="001C70A4"/>
    <w:rsid w:val="001D4D65"/>
    <w:rsid w:val="001F4C7F"/>
    <w:rsid w:val="00281934"/>
    <w:rsid w:val="002A4EC4"/>
    <w:rsid w:val="002B59CB"/>
    <w:rsid w:val="002C59A7"/>
    <w:rsid w:val="002E22AD"/>
    <w:rsid w:val="002E26C7"/>
    <w:rsid w:val="002F0EF9"/>
    <w:rsid w:val="00365FB0"/>
    <w:rsid w:val="00371EF8"/>
    <w:rsid w:val="003960D1"/>
    <w:rsid w:val="00396786"/>
    <w:rsid w:val="003A4EB6"/>
    <w:rsid w:val="00496F65"/>
    <w:rsid w:val="004C56F7"/>
    <w:rsid w:val="004F0396"/>
    <w:rsid w:val="00541809"/>
    <w:rsid w:val="005473B8"/>
    <w:rsid w:val="00570A48"/>
    <w:rsid w:val="00682006"/>
    <w:rsid w:val="006B7086"/>
    <w:rsid w:val="00731D9B"/>
    <w:rsid w:val="00862547"/>
    <w:rsid w:val="008C4F75"/>
    <w:rsid w:val="009978C8"/>
    <w:rsid w:val="009B2837"/>
    <w:rsid w:val="00AB45F8"/>
    <w:rsid w:val="00AD4F3A"/>
    <w:rsid w:val="00AE52B6"/>
    <w:rsid w:val="00BE33EB"/>
    <w:rsid w:val="00C1457B"/>
    <w:rsid w:val="00C2004D"/>
    <w:rsid w:val="00C3511A"/>
    <w:rsid w:val="00C853B7"/>
    <w:rsid w:val="00D43F9A"/>
    <w:rsid w:val="00D63B63"/>
    <w:rsid w:val="00D77485"/>
    <w:rsid w:val="00DB2C09"/>
    <w:rsid w:val="00F04CEB"/>
    <w:rsid w:val="00F06CA2"/>
    <w:rsid w:val="00F26A1B"/>
    <w:rsid w:val="00F31EEC"/>
    <w:rsid w:val="00F62228"/>
    <w:rsid w:val="00FC0527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A2EA"/>
  <w15:chartTrackingRefBased/>
  <w15:docId w15:val="{635C66DA-B667-4FBB-837E-603F57DD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Toktakunov</dc:creator>
  <cp:keywords/>
  <dc:description/>
  <cp:lastModifiedBy>Nurbek Toktakunov</cp:lastModifiedBy>
  <cp:revision>12</cp:revision>
  <cp:lastPrinted>2019-10-04T08:44:00Z</cp:lastPrinted>
  <dcterms:created xsi:type="dcterms:W3CDTF">2019-10-01T06:11:00Z</dcterms:created>
  <dcterms:modified xsi:type="dcterms:W3CDTF">2019-10-04T09:11:00Z</dcterms:modified>
</cp:coreProperties>
</file>